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DCD1">
      <w:pPr>
        <w:pStyle w:val="9"/>
        <w:keepNext w:val="0"/>
        <w:pageBreakBefore w:val="0"/>
        <w:widowControl w:val="0"/>
        <w:kinsoku/>
        <w:wordWrap/>
        <w:overflowPunct/>
        <w:topLinePunct w:val="0"/>
        <w:autoSpaceDE/>
        <w:autoSpaceDN/>
        <w:bidi w:val="0"/>
        <w:adjustRightInd/>
        <w:textAlignment w:val="auto"/>
      </w:pPr>
      <w:r>
        <w:t>山东钢铁股份有限公司博士后科研工作站</w:t>
      </w:r>
      <w:r>
        <w:br w:type="textWrapping"/>
      </w:r>
      <w:r>
        <w:t>202</w:t>
      </w:r>
      <w:r>
        <w:rPr>
          <w:rFonts w:hint="eastAsia"/>
          <w:lang w:val="en-US" w:eastAsia="zh-CN"/>
        </w:rPr>
        <w:t>6</w:t>
      </w:r>
      <w:r>
        <w:t>年度博士后招聘公告</w:t>
      </w:r>
    </w:p>
    <w:p w14:paraId="37961EFE">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rPr>
        <w:t>山东钢铁股份有限公司是</w:t>
      </w:r>
      <w:r>
        <w:rPr>
          <w:rFonts w:hint="eastAsia"/>
          <w:lang w:val="en-US" w:eastAsia="zh-CN"/>
        </w:rPr>
        <w:t>山钢集团旗下</w:t>
      </w:r>
      <w:r>
        <w:rPr>
          <w:rFonts w:hint="eastAsia"/>
        </w:rPr>
        <w:t>国有控股大型钢铁联合企业</w:t>
      </w:r>
      <w:r>
        <w:rPr>
          <w:rFonts w:hint="eastAsia"/>
          <w:lang w:eastAsia="zh-CN"/>
        </w:rPr>
        <w:t>，</w:t>
      </w:r>
      <w:r>
        <w:rPr>
          <w:rFonts w:hint="eastAsia"/>
        </w:rPr>
        <w:t>总部位于山东省济南市钢城区。</w:t>
      </w:r>
      <w:r>
        <w:rPr>
          <w:rFonts w:hint="eastAsia"/>
          <w:lang w:val="en-US" w:eastAsia="zh-CN"/>
        </w:rPr>
        <w:t>公司</w:t>
      </w:r>
      <w:r>
        <w:rPr>
          <w:rFonts w:hint="eastAsia"/>
        </w:rPr>
        <w:t>拥有从焦化、原料、烧结、球团、炼铁、炼钢到轧钢完整的生产工艺系统，</w:t>
      </w:r>
      <w:r>
        <w:rPr>
          <w:rFonts w:hint="eastAsia"/>
          <w:lang w:val="en-US" w:eastAsia="zh-CN"/>
        </w:rPr>
        <w:t>重要工艺</w:t>
      </w:r>
      <w:r>
        <w:rPr>
          <w:rFonts w:hint="eastAsia"/>
        </w:rPr>
        <w:t>装备达到国内领先水平。</w:t>
      </w:r>
      <w:r>
        <w:rPr>
          <w:rFonts w:hint="eastAsia"/>
          <w:lang w:val="en-US" w:eastAsia="zh-CN"/>
        </w:rPr>
        <w:t>公司</w:t>
      </w:r>
      <w:r>
        <w:rPr>
          <w:rFonts w:hint="eastAsia"/>
        </w:rPr>
        <w:t>以科技创新为驱动，致力打造高效、全面的钢铁材料综合解决方案，构建</w:t>
      </w:r>
      <w:r>
        <w:rPr>
          <w:rFonts w:hint="eastAsia"/>
          <w:lang w:val="en-US" w:eastAsia="zh-CN"/>
        </w:rPr>
        <w:t>有</w:t>
      </w:r>
      <w:r>
        <w:rPr>
          <w:rFonts w:hint="eastAsia"/>
        </w:rPr>
        <w:t>涵盖型钢、中厚板、冷热轧、优特钢、螺纹钢五大系列产品结构，实现多元化发展。</w:t>
      </w:r>
    </w:p>
    <w:p w14:paraId="3981FF0B">
      <w:pPr>
        <w:keepNext w:val="0"/>
        <w:pageBreakBefore w:val="0"/>
        <w:widowControl w:val="0"/>
        <w:kinsoku/>
        <w:wordWrap/>
        <w:overflowPunct/>
        <w:topLinePunct w:val="0"/>
        <w:autoSpaceDE/>
        <w:autoSpaceDN/>
        <w:bidi w:val="0"/>
        <w:adjustRightInd/>
        <w:textAlignment w:val="auto"/>
        <w:rPr>
          <w:rFonts w:hint="eastAsia"/>
        </w:rPr>
      </w:pPr>
      <w:r>
        <w:rPr>
          <w:rFonts w:hint="eastAsia"/>
        </w:rPr>
        <w:t>山东钢铁股份有限公司博士后科研工作站（以下简称“本站”）于2015年</w:t>
      </w:r>
      <w:r>
        <w:rPr>
          <w:rFonts w:hint="eastAsia"/>
          <w:lang w:val="en-US" w:eastAsia="zh-CN"/>
        </w:rPr>
        <w:t>9</w:t>
      </w:r>
      <w:r>
        <w:rPr>
          <w:rFonts w:hint="eastAsia"/>
        </w:rPr>
        <w:t>月</w:t>
      </w:r>
      <w:r>
        <w:rPr>
          <w:rFonts w:hint="eastAsia"/>
          <w:lang w:val="en-US" w:eastAsia="zh-CN"/>
        </w:rPr>
        <w:t>14</w:t>
      </w:r>
      <w:r>
        <w:rPr>
          <w:rFonts w:hint="eastAsia"/>
        </w:rPr>
        <w:t>日由人力资源和社会保障</w:t>
      </w:r>
      <w:r>
        <w:rPr>
          <w:rFonts w:hint="eastAsia"/>
          <w:lang w:val="en-US" w:eastAsia="zh-CN"/>
        </w:rPr>
        <w:t>部</w:t>
      </w:r>
      <w:r>
        <w:rPr>
          <w:rFonts w:hint="eastAsia"/>
        </w:rPr>
        <w:t>批准设立（人社</w:t>
      </w:r>
      <w:r>
        <w:rPr>
          <w:rFonts w:hint="eastAsia"/>
          <w:lang w:val="en-US" w:eastAsia="zh-CN"/>
        </w:rPr>
        <w:t>部</w:t>
      </w:r>
      <w:r>
        <w:rPr>
          <w:rFonts w:hint="eastAsia"/>
        </w:rPr>
        <w:t>发</w:t>
      </w:r>
      <w:r>
        <w:rPr>
          <w:rFonts w:hint="eastAsia" w:ascii="微软雅黑" w:hAnsi="微软雅黑" w:eastAsia="微软雅黑" w:cs="微软雅黑"/>
          <w:lang w:eastAsia="zh-CN"/>
        </w:rPr>
        <w:t>〔</w:t>
      </w:r>
      <w:r>
        <w:rPr>
          <w:rFonts w:hint="eastAsia"/>
        </w:rPr>
        <w:t>2015</w:t>
      </w:r>
      <w:r>
        <w:rPr>
          <w:rFonts w:hint="eastAsia" w:ascii="微软雅黑" w:hAnsi="微软雅黑" w:eastAsia="微软雅黑" w:cs="微软雅黑"/>
          <w:lang w:eastAsia="zh-CN"/>
        </w:rPr>
        <w:t>〕</w:t>
      </w:r>
      <w:r>
        <w:rPr>
          <w:rFonts w:hint="eastAsia"/>
        </w:rPr>
        <w:t>8</w:t>
      </w:r>
      <w:r>
        <w:rPr>
          <w:rFonts w:hint="eastAsia"/>
          <w:lang w:val="en-US" w:eastAsia="zh-CN"/>
        </w:rPr>
        <w:t>6</w:t>
      </w:r>
      <w:r>
        <w:rPr>
          <w:rFonts w:hint="eastAsia"/>
        </w:rPr>
        <w:t>号）。本站</w:t>
      </w:r>
      <w:r>
        <w:rPr>
          <w:rFonts w:hint="eastAsia"/>
          <w:lang w:val="en-US" w:eastAsia="zh-CN"/>
        </w:rPr>
        <w:t>依托</w:t>
      </w:r>
      <w:r>
        <w:rPr>
          <w:rFonts w:hint="eastAsia"/>
        </w:rPr>
        <w:t>山东钢铁股份有限公司科技创新规划和产业布局，以“高端化、高效化、智能化、绿色化”为引领，以价值创造为导向，以</w:t>
      </w:r>
      <w:r>
        <w:rPr>
          <w:rFonts w:hint="eastAsia"/>
          <w:lang w:val="en-US" w:eastAsia="zh-CN"/>
        </w:rPr>
        <w:t>研发课题</w:t>
      </w:r>
      <w:r>
        <w:rPr>
          <w:rFonts w:hint="eastAsia"/>
        </w:rPr>
        <w:t>为载体，</w:t>
      </w:r>
      <w:r>
        <w:rPr>
          <w:rFonts w:hint="eastAsia"/>
          <w:lang w:val="en-US" w:eastAsia="zh-CN"/>
        </w:rPr>
        <w:t>聚焦</w:t>
      </w:r>
      <w:r>
        <w:rPr>
          <w:rFonts w:hint="eastAsia"/>
        </w:rPr>
        <w:t>钢铁绿色制造、智能制造、先进钢铁材料等研究方向和专业领域开展科技研发工作。为吸引高层次优秀人才，现面向社会公开招收博士后研究人员。</w:t>
      </w:r>
    </w:p>
    <w:p w14:paraId="4D09BDA6">
      <w:pPr>
        <w:pStyle w:val="3"/>
        <w:keepNext w:val="0"/>
        <w:pageBreakBefore w:val="0"/>
        <w:widowControl w:val="0"/>
        <w:kinsoku/>
        <w:wordWrap/>
        <w:overflowPunct/>
        <w:topLinePunct w:val="0"/>
        <w:autoSpaceDE/>
        <w:autoSpaceDN/>
        <w:bidi w:val="0"/>
        <w:adjustRightInd/>
        <w:textAlignment w:val="auto"/>
        <w:rPr>
          <w:rFonts w:hint="eastAsia"/>
        </w:rPr>
      </w:pPr>
      <w:r>
        <w:rPr>
          <w:rFonts w:hint="eastAsia"/>
        </w:rPr>
        <w:t>招收对象</w:t>
      </w:r>
    </w:p>
    <w:p w14:paraId="03B47FEB">
      <w:pPr>
        <w:keepNext w:val="0"/>
        <w:pageBreakBefore w:val="0"/>
        <w:widowControl w:val="0"/>
        <w:kinsoku/>
        <w:wordWrap/>
        <w:overflowPunct/>
        <w:topLinePunct w:val="0"/>
        <w:autoSpaceDE/>
        <w:autoSpaceDN/>
        <w:bidi w:val="0"/>
        <w:adjustRightInd/>
        <w:textAlignment w:val="auto"/>
        <w:rPr>
          <w:rFonts w:hint="eastAsia"/>
        </w:rPr>
      </w:pPr>
      <w:r>
        <w:rPr>
          <w:rFonts w:hint="eastAsia"/>
        </w:rPr>
        <w:t>已在国内外获得博士学位，或即将获得博士学位的博士研究生；其他博士后工作站（流动站）出站的博士后研究人员。</w:t>
      </w:r>
    </w:p>
    <w:p w14:paraId="789871B1">
      <w:pPr>
        <w:pStyle w:val="3"/>
        <w:keepNext w:val="0"/>
        <w:pageBreakBefore w:val="0"/>
        <w:widowControl w:val="0"/>
        <w:kinsoku/>
        <w:wordWrap/>
        <w:overflowPunct/>
        <w:topLinePunct w:val="0"/>
        <w:autoSpaceDE/>
        <w:autoSpaceDN/>
        <w:bidi w:val="0"/>
        <w:adjustRightInd/>
        <w:textAlignment w:val="auto"/>
        <w:rPr>
          <w:rFonts w:hint="eastAsia"/>
        </w:rPr>
      </w:pPr>
      <w:r>
        <w:rPr>
          <w:rFonts w:hint="eastAsia"/>
        </w:rPr>
        <w:t>招收条件</w:t>
      </w:r>
    </w:p>
    <w:p w14:paraId="6483077D">
      <w:pPr>
        <w:keepNext w:val="0"/>
        <w:pageBreakBefore w:val="0"/>
        <w:widowControl w:val="0"/>
        <w:kinsoku/>
        <w:wordWrap/>
        <w:overflowPunct/>
        <w:topLinePunct w:val="0"/>
        <w:autoSpaceDE/>
        <w:autoSpaceDN/>
        <w:bidi w:val="0"/>
        <w:adjustRightInd/>
        <w:textAlignment w:val="auto"/>
        <w:rPr>
          <w:rFonts w:hint="eastAsia"/>
          <w:color w:val="auto"/>
        </w:rPr>
      </w:pPr>
      <w:r>
        <w:rPr>
          <w:rFonts w:hint="eastAsia"/>
          <w:color w:val="auto"/>
        </w:rPr>
        <w:t>1. 拥护中国共产党领导，品学兼优，身体健康，遵纪守法、无不良记录；</w:t>
      </w:r>
    </w:p>
    <w:p w14:paraId="43871FB6">
      <w:pPr>
        <w:keepNext w:val="0"/>
        <w:pageBreakBefore w:val="0"/>
        <w:widowControl w:val="0"/>
        <w:kinsoku/>
        <w:wordWrap/>
        <w:overflowPunct/>
        <w:topLinePunct w:val="0"/>
        <w:autoSpaceDE/>
        <w:autoSpaceDN/>
        <w:bidi w:val="0"/>
        <w:adjustRightInd/>
        <w:textAlignment w:val="auto"/>
        <w:rPr>
          <w:rFonts w:hint="eastAsia"/>
          <w:color w:val="auto"/>
        </w:rPr>
      </w:pPr>
      <w:r>
        <w:rPr>
          <w:rFonts w:hint="eastAsia"/>
          <w:color w:val="auto"/>
        </w:rPr>
        <w:t>2. 具备良好的表达沟通能力、敬业精神和团队协作能力；</w:t>
      </w:r>
    </w:p>
    <w:p w14:paraId="103F6078">
      <w:pPr>
        <w:keepNext w:val="0"/>
        <w:pageBreakBefore w:val="0"/>
        <w:widowControl w:val="0"/>
        <w:kinsoku/>
        <w:wordWrap/>
        <w:overflowPunct/>
        <w:topLinePunct w:val="0"/>
        <w:autoSpaceDE/>
        <w:autoSpaceDN/>
        <w:bidi w:val="0"/>
        <w:adjustRightInd/>
        <w:textAlignment w:val="auto"/>
        <w:rPr>
          <w:rFonts w:hint="eastAsia"/>
          <w:color w:val="auto"/>
        </w:rPr>
      </w:pPr>
      <w:r>
        <w:rPr>
          <w:rFonts w:hint="eastAsia"/>
          <w:color w:val="auto"/>
        </w:rPr>
        <w:t>3. 年龄在35周岁以下（特别优秀的可放宽至40周岁）；</w:t>
      </w:r>
    </w:p>
    <w:p w14:paraId="04C1A62B">
      <w:pPr>
        <w:keepNext w:val="0"/>
        <w:pageBreakBefore w:val="0"/>
        <w:widowControl w:val="0"/>
        <w:kinsoku/>
        <w:wordWrap/>
        <w:overflowPunct/>
        <w:topLinePunct w:val="0"/>
        <w:autoSpaceDE/>
        <w:autoSpaceDN/>
        <w:bidi w:val="0"/>
        <w:adjustRightInd/>
        <w:textAlignment w:val="auto"/>
        <w:rPr>
          <w:rFonts w:hint="eastAsia"/>
          <w:color w:val="auto"/>
        </w:rPr>
      </w:pPr>
      <w:r>
        <w:rPr>
          <w:rFonts w:hint="eastAsia"/>
          <w:color w:val="auto"/>
        </w:rPr>
        <w:t>4. 在国内外获得博士学位一般不超过3年或进站前将获得博士学位；</w:t>
      </w:r>
    </w:p>
    <w:p w14:paraId="6B4C5B7E">
      <w:pPr>
        <w:keepNext w:val="0"/>
        <w:pageBreakBefore w:val="0"/>
        <w:widowControl w:val="0"/>
        <w:kinsoku/>
        <w:wordWrap/>
        <w:overflowPunct/>
        <w:topLinePunct w:val="0"/>
        <w:autoSpaceDE/>
        <w:autoSpaceDN/>
        <w:bidi w:val="0"/>
        <w:adjustRightInd/>
        <w:textAlignment w:val="auto"/>
        <w:rPr>
          <w:rFonts w:hint="eastAsia" w:eastAsia="仿宋_GB2312"/>
          <w:color w:val="auto"/>
          <w:lang w:eastAsia="zh-CN"/>
        </w:rPr>
      </w:pPr>
      <w:r>
        <w:rPr>
          <w:rFonts w:hint="eastAsia"/>
          <w:color w:val="auto"/>
        </w:rPr>
        <w:t>5. 具备全脱产从事博士后研究工作的条件</w:t>
      </w:r>
      <w:r>
        <w:rPr>
          <w:rFonts w:hint="eastAsia"/>
          <w:color w:val="auto"/>
          <w:lang w:eastAsia="zh-CN"/>
        </w:rPr>
        <w:t>。</w:t>
      </w:r>
    </w:p>
    <w:p w14:paraId="7F39A944">
      <w:pPr>
        <w:pStyle w:val="3"/>
        <w:keepNext w:val="0"/>
        <w:pageBreakBefore w:val="0"/>
        <w:widowControl w:val="0"/>
        <w:kinsoku/>
        <w:wordWrap/>
        <w:overflowPunct/>
        <w:topLinePunct w:val="0"/>
        <w:autoSpaceDE/>
        <w:autoSpaceDN/>
        <w:bidi w:val="0"/>
        <w:adjustRightInd/>
        <w:textAlignment w:val="auto"/>
        <w:rPr>
          <w:rFonts w:hint="eastAsia"/>
        </w:rPr>
      </w:pPr>
      <w:r>
        <w:rPr>
          <w:rFonts w:hint="eastAsia"/>
        </w:rPr>
        <w:t>招收专业</w:t>
      </w:r>
      <w:r>
        <w:rPr>
          <w:rFonts w:hint="eastAsia"/>
          <w:lang w:eastAsia="zh-CN"/>
        </w:rPr>
        <w:t>、</w:t>
      </w:r>
      <w:r>
        <w:rPr>
          <w:rFonts w:hint="eastAsia"/>
        </w:rPr>
        <w:t>研究方向</w:t>
      </w:r>
      <w:r>
        <w:rPr>
          <w:rFonts w:hint="eastAsia"/>
          <w:lang w:val="en-US" w:eastAsia="zh-CN"/>
        </w:rPr>
        <w:t>及数量</w:t>
      </w:r>
    </w:p>
    <w:p w14:paraId="169952EC">
      <w:pPr>
        <w:pStyle w:val="4"/>
        <w:keepNext w:val="0"/>
        <w:pageBreakBefore w:val="0"/>
        <w:widowControl w:val="0"/>
        <w:kinsoku/>
        <w:wordWrap/>
        <w:overflowPunct/>
        <w:topLinePunct w:val="0"/>
        <w:autoSpaceDE/>
        <w:autoSpaceDN/>
        <w:bidi w:val="0"/>
        <w:adjustRightInd/>
        <w:textAlignment w:val="auto"/>
        <w:rPr>
          <w:rFonts w:hint="eastAsia"/>
        </w:rPr>
      </w:pPr>
      <w:r>
        <w:rPr>
          <w:rFonts w:hint="eastAsia"/>
        </w:rPr>
        <w:t>专业要求</w:t>
      </w:r>
    </w:p>
    <w:p w14:paraId="5B9D67A6">
      <w:pPr>
        <w:keepNext w:val="0"/>
        <w:pageBreakBefore w:val="0"/>
        <w:widowControl w:val="0"/>
        <w:kinsoku/>
        <w:wordWrap/>
        <w:overflowPunct/>
        <w:topLinePunct w:val="0"/>
        <w:autoSpaceDE/>
        <w:autoSpaceDN/>
        <w:bidi w:val="0"/>
        <w:adjustRightInd/>
        <w:textAlignment w:val="auto"/>
        <w:rPr>
          <w:rFonts w:hint="eastAsia"/>
          <w:lang w:val="en-US" w:eastAsia="zh-CN"/>
        </w:rPr>
      </w:pPr>
      <w:r>
        <w:rPr>
          <w:rFonts w:hint="eastAsia"/>
        </w:rPr>
        <w:t>矿物加工工程、冶金工程、材料科学与工程、</w:t>
      </w:r>
      <w:r>
        <w:rPr>
          <w:rFonts w:hint="eastAsia"/>
          <w:lang w:eastAsia="zh-CN"/>
        </w:rPr>
        <w:t>智能制造工程、计算机科学与技术、控制科学与工程</w:t>
      </w:r>
      <w:r>
        <w:rPr>
          <w:rFonts w:hint="eastAsia"/>
        </w:rPr>
        <w:t>等</w:t>
      </w:r>
      <w:r>
        <w:rPr>
          <w:rFonts w:hint="eastAsia"/>
          <w:lang w:val="en-US" w:eastAsia="zh-CN"/>
        </w:rPr>
        <w:t>相关专业。</w:t>
      </w:r>
    </w:p>
    <w:p w14:paraId="4FD04231">
      <w:pPr>
        <w:pStyle w:val="4"/>
        <w:keepNext w:val="0"/>
        <w:pageBreakBefore w:val="0"/>
        <w:widowControl w:val="0"/>
        <w:kinsoku/>
        <w:wordWrap/>
        <w:overflowPunct/>
        <w:topLinePunct w:val="0"/>
        <w:autoSpaceDE/>
        <w:autoSpaceDN/>
        <w:bidi w:val="0"/>
        <w:adjustRightInd/>
        <w:textAlignment w:val="auto"/>
        <w:rPr>
          <w:rFonts w:hint="eastAsia"/>
        </w:rPr>
      </w:pPr>
      <w:r>
        <w:rPr>
          <w:rFonts w:hint="eastAsia"/>
        </w:rPr>
        <w:t>课题方向</w:t>
      </w:r>
    </w:p>
    <w:p w14:paraId="12D7EDA7">
      <w:pPr>
        <w:keepNext w:val="0"/>
        <w:pageBreakBefore w:val="0"/>
        <w:widowControl w:val="0"/>
        <w:kinsoku/>
        <w:wordWrap/>
        <w:overflowPunct/>
        <w:topLinePunct w:val="0"/>
        <w:autoSpaceDE/>
        <w:autoSpaceDN/>
        <w:bidi w:val="0"/>
        <w:adjustRightInd/>
        <w:textAlignment w:val="auto"/>
        <w:rPr>
          <w:rFonts w:hint="eastAsia"/>
          <w:lang w:eastAsia="zh-CN"/>
        </w:rPr>
      </w:pPr>
      <w:r>
        <w:rPr>
          <w:rFonts w:hint="eastAsia"/>
          <w:lang w:val="en-US" w:eastAsia="zh-CN"/>
        </w:rPr>
        <w:t>1.关键钢铁材料数智化研发</w:t>
      </w:r>
      <w:r>
        <w:rPr>
          <w:rFonts w:hint="eastAsia"/>
          <w:lang w:eastAsia="zh-CN"/>
        </w:rPr>
        <w:t>：</w:t>
      </w:r>
      <w:r>
        <w:rPr>
          <w:rFonts w:hint="eastAsia"/>
          <w:lang w:val="en-US" w:eastAsia="zh-CN"/>
        </w:rPr>
        <w:t>冶金流程（</w:t>
      </w:r>
      <w:r>
        <w:rPr>
          <w:rFonts w:hint="eastAsia"/>
          <w:lang w:eastAsia="zh-CN"/>
        </w:rPr>
        <w:t>高炉、炼钢</w:t>
      </w:r>
      <w:r>
        <w:rPr>
          <w:rFonts w:hint="eastAsia"/>
          <w:lang w:val="en-US" w:eastAsia="zh-CN"/>
        </w:rPr>
        <w:t>）</w:t>
      </w:r>
      <w:r>
        <w:rPr>
          <w:rFonts w:hint="eastAsia"/>
          <w:lang w:eastAsia="zh-CN"/>
        </w:rPr>
        <w:t>仿真模拟，</w:t>
      </w:r>
      <w:r>
        <w:rPr>
          <w:rFonts w:hint="eastAsia"/>
          <w:lang w:val="en-US" w:eastAsia="zh-CN"/>
        </w:rPr>
        <w:t>冶金</w:t>
      </w:r>
      <w:r>
        <w:rPr>
          <w:rFonts w:hint="eastAsia"/>
          <w:lang w:eastAsia="zh-CN"/>
        </w:rPr>
        <w:t>工艺（炼铁、炼钢、轧钢）机理与大数据智能建模与优化，</w:t>
      </w:r>
      <w:r>
        <w:rPr>
          <w:rFonts w:hint="eastAsia"/>
          <w:lang w:val="en-US" w:eastAsia="zh-CN"/>
        </w:rPr>
        <w:t>钢铁材料智能化设计</w:t>
      </w:r>
      <w:r>
        <w:rPr>
          <w:rFonts w:hint="eastAsia"/>
          <w:lang w:eastAsia="zh-CN"/>
        </w:rPr>
        <w:t>，数据驱动的材料成分与工艺逆向设计，</w:t>
      </w:r>
      <w:r>
        <w:rPr>
          <w:rFonts w:hint="eastAsia"/>
          <w:lang w:val="en-US" w:eastAsia="zh-CN"/>
        </w:rPr>
        <w:t>基于</w:t>
      </w:r>
      <w:r>
        <w:rPr>
          <w:rFonts w:hint="eastAsia"/>
          <w:lang w:eastAsia="zh-CN"/>
        </w:rPr>
        <w:t>机器视觉</w:t>
      </w:r>
      <w:r>
        <w:rPr>
          <w:rFonts w:hint="eastAsia"/>
          <w:lang w:val="en-US" w:eastAsia="zh-CN"/>
        </w:rPr>
        <w:t>的</w:t>
      </w:r>
      <w:r>
        <w:rPr>
          <w:rFonts w:hint="eastAsia"/>
          <w:lang w:eastAsia="zh-CN"/>
        </w:rPr>
        <w:t>质量检测</w:t>
      </w:r>
      <w:r>
        <w:rPr>
          <w:rFonts w:hint="eastAsia"/>
          <w:lang w:val="en-US" w:eastAsia="zh-CN"/>
        </w:rPr>
        <w:t>判定技术等</w:t>
      </w:r>
      <w:r>
        <w:rPr>
          <w:rFonts w:hint="eastAsia"/>
          <w:lang w:eastAsia="zh-CN"/>
        </w:rPr>
        <w:t>；</w:t>
      </w:r>
    </w:p>
    <w:p w14:paraId="290CDDFB">
      <w:pPr>
        <w:keepNext w:val="0"/>
        <w:pageBreakBefore w:val="0"/>
        <w:widowControl w:val="0"/>
        <w:kinsoku/>
        <w:wordWrap/>
        <w:overflowPunct/>
        <w:topLinePunct w:val="0"/>
        <w:autoSpaceDE/>
        <w:autoSpaceDN/>
        <w:bidi w:val="0"/>
        <w:adjustRightInd/>
        <w:textAlignment w:val="auto"/>
        <w:rPr>
          <w:rFonts w:hint="eastAsia"/>
          <w:lang w:eastAsia="zh-CN"/>
        </w:rPr>
      </w:pPr>
      <w:r>
        <w:rPr>
          <w:rFonts w:hint="eastAsia"/>
          <w:lang w:val="en-US" w:eastAsia="zh-CN"/>
        </w:rPr>
        <w:t>2.</w:t>
      </w:r>
      <w:r>
        <w:rPr>
          <w:rFonts w:hint="eastAsia"/>
          <w:lang w:eastAsia="zh-CN"/>
        </w:rPr>
        <w:t>基于低碳排放的烧结燃料分加工艺技术机理研究；</w:t>
      </w:r>
    </w:p>
    <w:p w14:paraId="0021F9E8">
      <w:pPr>
        <w:keepNext w:val="0"/>
        <w:pageBreakBefore w:val="0"/>
        <w:widowControl w:val="0"/>
        <w:kinsoku/>
        <w:wordWrap/>
        <w:overflowPunct/>
        <w:topLinePunct w:val="0"/>
        <w:autoSpaceDE/>
        <w:autoSpaceDN/>
        <w:bidi w:val="0"/>
        <w:adjustRightInd/>
        <w:textAlignment w:val="auto"/>
        <w:rPr>
          <w:rFonts w:hint="eastAsia"/>
          <w:lang w:eastAsia="zh-CN"/>
        </w:rPr>
      </w:pPr>
      <w:r>
        <w:rPr>
          <w:rFonts w:hint="eastAsia"/>
          <w:lang w:val="en-US" w:eastAsia="zh-CN"/>
        </w:rPr>
        <w:t>3.钢铁材料</w:t>
      </w:r>
      <w:r>
        <w:rPr>
          <w:rFonts w:hint="eastAsia"/>
          <w:lang w:eastAsia="zh-CN"/>
        </w:rPr>
        <w:t>凝固组织调控及铸坯均质化技术</w:t>
      </w:r>
      <w:r>
        <w:rPr>
          <w:rFonts w:hint="eastAsia"/>
          <w:lang w:val="en-US" w:eastAsia="zh-CN"/>
        </w:rPr>
        <w:t>；</w:t>
      </w:r>
    </w:p>
    <w:p w14:paraId="60BDE13F">
      <w:pPr>
        <w:keepNext w:val="0"/>
        <w:pageBreakBefore w:val="0"/>
        <w:widowControl w:val="0"/>
        <w:kinsoku/>
        <w:wordWrap/>
        <w:overflowPunct/>
        <w:topLinePunct w:val="0"/>
        <w:autoSpaceDE/>
        <w:autoSpaceDN/>
        <w:bidi w:val="0"/>
        <w:adjustRightInd/>
        <w:textAlignment w:val="auto"/>
        <w:rPr>
          <w:rFonts w:hint="eastAsia"/>
          <w:lang w:eastAsia="zh-CN"/>
        </w:rPr>
      </w:pPr>
      <w:r>
        <w:rPr>
          <w:rFonts w:hint="eastAsia"/>
          <w:lang w:val="en-US" w:eastAsia="zh-CN"/>
        </w:rPr>
        <w:t>4.</w:t>
      </w:r>
      <w:r>
        <w:rPr>
          <w:rFonts w:hint="eastAsia"/>
          <w:lang w:eastAsia="zh-CN"/>
        </w:rPr>
        <w:t>钢铁材料组织性能控制及数字化技术</w:t>
      </w:r>
      <w:r>
        <w:rPr>
          <w:rFonts w:hint="eastAsia"/>
          <w:lang w:val="en-US" w:eastAsia="zh-CN"/>
        </w:rPr>
        <w:t>；</w:t>
      </w:r>
    </w:p>
    <w:p w14:paraId="5447E5D5">
      <w:pPr>
        <w:keepNext w:val="0"/>
        <w:pageBreakBefore w:val="0"/>
        <w:widowControl w:val="0"/>
        <w:kinsoku/>
        <w:wordWrap/>
        <w:overflowPunct/>
        <w:topLinePunct w:val="0"/>
        <w:autoSpaceDE/>
        <w:autoSpaceDN/>
        <w:bidi w:val="0"/>
        <w:adjustRightInd/>
        <w:textAlignment w:val="auto"/>
        <w:rPr>
          <w:rFonts w:hint="eastAsia"/>
          <w:lang w:eastAsia="zh-CN"/>
        </w:rPr>
      </w:pPr>
      <w:r>
        <w:rPr>
          <w:rFonts w:hint="eastAsia"/>
          <w:lang w:val="en-US" w:eastAsia="zh-CN"/>
        </w:rPr>
        <w:t>5.</w:t>
      </w:r>
      <w:r>
        <w:rPr>
          <w:rFonts w:hint="eastAsia"/>
          <w:lang w:eastAsia="zh-CN"/>
        </w:rPr>
        <w:t>钢铁材料组织性能多维度分析与评价技术。</w:t>
      </w:r>
    </w:p>
    <w:p w14:paraId="01D022DB">
      <w:pPr>
        <w:pStyle w:val="4"/>
        <w:keepNext w:val="0"/>
        <w:pageBreakBefore w:val="0"/>
        <w:widowControl w:val="0"/>
        <w:kinsoku/>
        <w:wordWrap/>
        <w:overflowPunct/>
        <w:topLinePunct w:val="0"/>
        <w:autoSpaceDE/>
        <w:autoSpaceDN/>
        <w:bidi w:val="0"/>
        <w:adjustRightInd/>
        <w:textAlignment w:val="auto"/>
        <w:rPr>
          <w:rFonts w:hint="eastAsia"/>
        </w:rPr>
      </w:pPr>
      <w:r>
        <w:rPr>
          <w:rFonts w:hint="eastAsia"/>
          <w:lang w:val="en-US" w:eastAsia="zh-CN"/>
        </w:rPr>
        <w:t>数量：各1-2人。</w:t>
      </w:r>
    </w:p>
    <w:p w14:paraId="7F5D3B8E">
      <w:pPr>
        <w:pStyle w:val="3"/>
        <w:keepNext w:val="0"/>
        <w:pageBreakBefore w:val="0"/>
        <w:widowControl w:val="0"/>
        <w:kinsoku/>
        <w:wordWrap/>
        <w:overflowPunct/>
        <w:topLinePunct w:val="0"/>
        <w:autoSpaceDE/>
        <w:autoSpaceDN/>
        <w:bidi w:val="0"/>
        <w:adjustRightInd/>
        <w:textAlignment w:val="auto"/>
        <w:rPr>
          <w:rFonts w:hint="eastAsia"/>
        </w:rPr>
      </w:pPr>
      <w:r>
        <w:rPr>
          <w:rFonts w:hint="eastAsia"/>
        </w:rPr>
        <w:t>工作地点</w:t>
      </w:r>
      <w:r>
        <w:rPr>
          <w:rFonts w:hint="eastAsia"/>
          <w:lang w:eastAsia="zh-CN"/>
        </w:rPr>
        <w:t>：</w:t>
      </w:r>
      <w:r>
        <w:rPr>
          <w:rFonts w:hint="eastAsia"/>
        </w:rPr>
        <w:t>济南</w:t>
      </w:r>
      <w:r>
        <w:rPr>
          <w:rFonts w:hint="eastAsia"/>
          <w:lang w:val="en-US" w:eastAsia="zh-CN"/>
        </w:rPr>
        <w:t>市钢城区</w:t>
      </w:r>
    </w:p>
    <w:p w14:paraId="332AAFCE">
      <w:pPr>
        <w:pStyle w:val="3"/>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薪酬待遇</w:t>
      </w:r>
      <w:r>
        <w:rPr>
          <w:rFonts w:hint="eastAsia"/>
          <w:lang w:eastAsia="zh-CN"/>
        </w:rPr>
        <w:t>：</w:t>
      </w:r>
      <w:r>
        <w:rPr>
          <w:rFonts w:hint="eastAsia"/>
        </w:rPr>
        <w:t>年薪24万及</w:t>
      </w:r>
      <w:r>
        <w:rPr>
          <w:rFonts w:hint="eastAsia"/>
          <w:lang w:val="en-US" w:eastAsia="zh-CN"/>
        </w:rPr>
        <w:t>相关</w:t>
      </w:r>
      <w:r>
        <w:rPr>
          <w:rFonts w:hint="eastAsia"/>
        </w:rPr>
        <w:t>政策补助</w:t>
      </w:r>
      <w:r>
        <w:rPr>
          <w:rFonts w:hint="eastAsia"/>
          <w:lang w:val="en-US" w:eastAsia="zh-CN"/>
        </w:rPr>
        <w:t>；</w:t>
      </w:r>
      <w:r>
        <w:rPr>
          <w:rFonts w:hint="eastAsia"/>
        </w:rPr>
        <w:t>科研经费根据研究课题</w:t>
      </w:r>
      <w:r>
        <w:rPr>
          <w:rFonts w:hint="eastAsia"/>
          <w:lang w:val="en-US" w:eastAsia="zh-CN"/>
        </w:rPr>
        <w:t>需要给以充分保障</w:t>
      </w:r>
      <w:r>
        <w:rPr>
          <w:rFonts w:hint="eastAsia"/>
        </w:rPr>
        <w:t>，不设上限。</w:t>
      </w:r>
    </w:p>
    <w:p w14:paraId="0623F5ED">
      <w:pPr>
        <w:pStyle w:val="3"/>
        <w:keepNext w:val="0"/>
        <w:pageBreakBefore w:val="0"/>
        <w:widowControl w:val="0"/>
        <w:kinsoku/>
        <w:wordWrap/>
        <w:overflowPunct/>
        <w:topLinePunct w:val="0"/>
        <w:autoSpaceDE/>
        <w:autoSpaceDN/>
        <w:bidi w:val="0"/>
        <w:adjustRightInd/>
        <w:textAlignment w:val="auto"/>
        <w:rPr>
          <w:rFonts w:hint="eastAsia"/>
        </w:rPr>
      </w:pPr>
      <w:r>
        <w:rPr>
          <w:rFonts w:hint="eastAsia"/>
          <w:lang w:val="en-US" w:eastAsia="zh-CN"/>
        </w:rPr>
        <w:t>报名方式</w:t>
      </w:r>
    </w:p>
    <w:p w14:paraId="0A1682A2">
      <w:pPr>
        <w:pStyle w:val="4"/>
        <w:keepNext w:val="0"/>
        <w:pageBreakBefore w:val="0"/>
        <w:widowControl w:val="0"/>
        <w:numPr>
          <w:ilvl w:val="0"/>
          <w:numId w:val="4"/>
        </w:numPr>
        <w:kinsoku/>
        <w:wordWrap/>
        <w:overflowPunct/>
        <w:topLinePunct w:val="0"/>
        <w:autoSpaceDE/>
        <w:autoSpaceDN/>
        <w:bidi w:val="0"/>
        <w:adjustRightInd/>
        <w:textAlignment w:val="auto"/>
        <w:rPr>
          <w:rFonts w:hint="eastAsia"/>
        </w:rPr>
      </w:pPr>
      <w:r>
        <w:rPr>
          <w:rFonts w:hint="eastAsia"/>
          <w:lang w:val="en-US" w:eastAsia="zh-CN"/>
        </w:rPr>
        <w:t>报名</w:t>
      </w:r>
      <w:r>
        <w:rPr>
          <w:rFonts w:hint="eastAsia"/>
        </w:rPr>
        <w:t>材料</w:t>
      </w:r>
    </w:p>
    <w:p w14:paraId="7623F9E4">
      <w:pPr>
        <w:keepNext w:val="0"/>
        <w:pageBreakBefore w:val="0"/>
        <w:widowControl w:val="0"/>
        <w:kinsoku/>
        <w:wordWrap/>
        <w:overflowPunct/>
        <w:topLinePunct w:val="0"/>
        <w:autoSpaceDE/>
        <w:autoSpaceDN/>
        <w:bidi w:val="0"/>
        <w:adjustRightInd/>
        <w:textAlignment w:val="auto"/>
        <w:rPr>
          <w:rFonts w:hint="eastAsia"/>
        </w:rPr>
      </w:pPr>
      <w:r>
        <w:rPr>
          <w:rFonts w:hint="eastAsia"/>
        </w:rPr>
        <w:t>1.1 个人简历一份；</w:t>
      </w:r>
    </w:p>
    <w:p w14:paraId="5B4EF76E">
      <w:pPr>
        <w:keepNext w:val="0"/>
        <w:pageBreakBefore w:val="0"/>
        <w:widowControl w:val="0"/>
        <w:kinsoku/>
        <w:wordWrap/>
        <w:overflowPunct/>
        <w:topLinePunct w:val="0"/>
        <w:autoSpaceDE/>
        <w:autoSpaceDN/>
        <w:bidi w:val="0"/>
        <w:adjustRightInd/>
        <w:textAlignment w:val="auto"/>
        <w:rPr>
          <w:rFonts w:hint="eastAsia"/>
        </w:rPr>
      </w:pPr>
      <w:r>
        <w:rPr>
          <w:rFonts w:hint="eastAsia"/>
        </w:rPr>
        <w:t>1.2 《山钢股份博士后申请表》</w:t>
      </w:r>
      <w:r>
        <w:rPr>
          <w:rFonts w:hint="eastAsia"/>
          <w:lang w:eastAsia="zh-CN"/>
        </w:rPr>
        <w:t>（</w:t>
      </w:r>
      <w:r>
        <w:rPr>
          <w:rFonts w:hint="eastAsia"/>
          <w:lang w:val="en-US" w:eastAsia="zh-CN"/>
        </w:rPr>
        <w:t>见</w:t>
      </w:r>
      <w:bookmarkStart w:id="0" w:name="_GoBack"/>
      <w:bookmarkEnd w:id="0"/>
      <w:r>
        <w:rPr>
          <w:rFonts w:hint="eastAsia"/>
          <w:lang w:val="en-US" w:eastAsia="zh-CN"/>
        </w:rPr>
        <w:t>附件</w:t>
      </w:r>
      <w:r>
        <w:rPr>
          <w:rFonts w:hint="eastAsia"/>
          <w:lang w:eastAsia="zh-CN"/>
        </w:rPr>
        <w:t>）</w:t>
      </w:r>
      <w:r>
        <w:rPr>
          <w:rFonts w:hint="eastAsia"/>
        </w:rPr>
        <w:t>；</w:t>
      </w:r>
    </w:p>
    <w:p w14:paraId="37212647">
      <w:pPr>
        <w:keepNext w:val="0"/>
        <w:pageBreakBefore w:val="0"/>
        <w:widowControl w:val="0"/>
        <w:kinsoku/>
        <w:wordWrap/>
        <w:overflowPunct/>
        <w:topLinePunct w:val="0"/>
        <w:autoSpaceDE/>
        <w:autoSpaceDN/>
        <w:bidi w:val="0"/>
        <w:adjustRightInd/>
        <w:textAlignment w:val="auto"/>
        <w:rPr>
          <w:rFonts w:hint="eastAsia"/>
        </w:rPr>
      </w:pPr>
      <w:r>
        <w:rPr>
          <w:rFonts w:hint="eastAsia"/>
        </w:rPr>
        <w:t>1.3 课题计划书</w:t>
      </w:r>
      <w:r>
        <w:rPr>
          <w:rFonts w:hint="eastAsia"/>
          <w:lang w:eastAsia="zh-CN"/>
        </w:rPr>
        <w:t>（</w:t>
      </w:r>
      <w:r>
        <w:rPr>
          <w:rFonts w:hint="eastAsia"/>
        </w:rPr>
        <w:t>3000－5000字，</w:t>
      </w:r>
      <w:r>
        <w:rPr>
          <w:rFonts w:hint="eastAsia"/>
          <w:lang w:val="en-US" w:eastAsia="zh-CN"/>
        </w:rPr>
        <w:t>内容</w:t>
      </w:r>
      <w:r>
        <w:rPr>
          <w:rFonts w:hint="eastAsia"/>
        </w:rPr>
        <w:t>包括：拟研究的方向、要研究解决的关键性问题、主要创新点、研究方法、预期研究成果，以及其它需要说明的问题</w:t>
      </w:r>
      <w:r>
        <w:rPr>
          <w:rFonts w:hint="eastAsia"/>
          <w:lang w:val="en-US" w:eastAsia="zh-CN"/>
        </w:rPr>
        <w:t>）</w:t>
      </w:r>
      <w:r>
        <w:rPr>
          <w:rFonts w:hint="eastAsia"/>
        </w:rPr>
        <w:t>；</w:t>
      </w:r>
    </w:p>
    <w:p w14:paraId="18F09FA4">
      <w:pPr>
        <w:keepNext w:val="0"/>
        <w:pageBreakBefore w:val="0"/>
        <w:widowControl w:val="0"/>
        <w:kinsoku/>
        <w:wordWrap/>
        <w:overflowPunct/>
        <w:topLinePunct w:val="0"/>
        <w:autoSpaceDE/>
        <w:autoSpaceDN/>
        <w:bidi w:val="0"/>
        <w:adjustRightInd/>
        <w:textAlignment w:val="auto"/>
        <w:rPr>
          <w:rFonts w:hint="eastAsia"/>
        </w:rPr>
      </w:pPr>
      <w:r>
        <w:rPr>
          <w:rFonts w:hint="eastAsia"/>
        </w:rPr>
        <w:t>1.4 两位相关学科博士生导师推荐信，其中一位须是申请人的博士生导师；</w:t>
      </w:r>
    </w:p>
    <w:p w14:paraId="3EDCC87D">
      <w:pPr>
        <w:keepNext w:val="0"/>
        <w:pageBreakBefore w:val="0"/>
        <w:widowControl w:val="0"/>
        <w:kinsoku/>
        <w:wordWrap/>
        <w:overflowPunct/>
        <w:topLinePunct w:val="0"/>
        <w:autoSpaceDE/>
        <w:autoSpaceDN/>
        <w:bidi w:val="0"/>
        <w:adjustRightInd/>
        <w:textAlignment w:val="auto"/>
        <w:rPr>
          <w:rFonts w:hint="eastAsia"/>
        </w:rPr>
      </w:pPr>
      <w:r>
        <w:rPr>
          <w:rFonts w:hint="eastAsia"/>
        </w:rPr>
        <w:t>1.5 博士研究生毕业证书和博士学位证书扫描件（</w:t>
      </w:r>
      <w:r>
        <w:rPr>
          <w:rFonts w:hint="eastAsia"/>
          <w:lang w:val="en-US" w:eastAsia="zh-CN"/>
        </w:rPr>
        <w:t>应届生可提供</w:t>
      </w:r>
      <w:r>
        <w:rPr>
          <w:rFonts w:hint="eastAsia"/>
        </w:rPr>
        <w:t>允许博士学位论文答辩的有关证明材料等）；国外获得博士学位的留学人员，还须提交由我国驻外使（领）馆出具的留学证明和教育部的博士学位认定证明；</w:t>
      </w:r>
    </w:p>
    <w:p w14:paraId="2672E38B">
      <w:pPr>
        <w:keepNext w:val="0"/>
        <w:pageBreakBefore w:val="0"/>
        <w:widowControl w:val="0"/>
        <w:kinsoku/>
        <w:wordWrap/>
        <w:overflowPunct/>
        <w:topLinePunct w:val="0"/>
        <w:autoSpaceDE/>
        <w:autoSpaceDN/>
        <w:bidi w:val="0"/>
        <w:adjustRightInd/>
        <w:textAlignment w:val="auto"/>
        <w:rPr>
          <w:rFonts w:hint="eastAsia"/>
        </w:rPr>
      </w:pPr>
      <w:r>
        <w:rPr>
          <w:rFonts w:hint="eastAsia"/>
        </w:rPr>
        <w:t>1.6 博士论文摘要（或论文初稿）和两篇已公开发表的学术研究代表作扫描件；</w:t>
      </w:r>
    </w:p>
    <w:p w14:paraId="0F25BF6C">
      <w:pPr>
        <w:keepNext w:val="0"/>
        <w:pageBreakBefore w:val="0"/>
        <w:widowControl w:val="0"/>
        <w:kinsoku/>
        <w:wordWrap/>
        <w:overflowPunct/>
        <w:topLinePunct w:val="0"/>
        <w:autoSpaceDE/>
        <w:autoSpaceDN/>
        <w:bidi w:val="0"/>
        <w:adjustRightInd/>
        <w:textAlignment w:val="auto"/>
        <w:rPr>
          <w:rFonts w:hint="eastAsia"/>
        </w:rPr>
      </w:pPr>
      <w:r>
        <w:rPr>
          <w:rFonts w:hint="eastAsia"/>
        </w:rPr>
        <w:t>1.7 身份证扫描件；</w:t>
      </w:r>
    </w:p>
    <w:p w14:paraId="1FEFCB13">
      <w:pPr>
        <w:keepNext w:val="0"/>
        <w:pageBreakBefore w:val="0"/>
        <w:widowControl w:val="0"/>
        <w:kinsoku/>
        <w:wordWrap/>
        <w:overflowPunct/>
        <w:topLinePunct w:val="0"/>
        <w:autoSpaceDE/>
        <w:autoSpaceDN/>
        <w:bidi w:val="0"/>
        <w:adjustRightInd/>
        <w:textAlignment w:val="auto"/>
        <w:rPr>
          <w:rFonts w:hint="eastAsia"/>
        </w:rPr>
      </w:pPr>
      <w:r>
        <w:rPr>
          <w:rFonts w:hint="eastAsia"/>
        </w:rPr>
        <w:t>1.8 在职人员提出进站申请，须提交所在工作单位同意申请人脱产从事博士后研究工作的证明材料。</w:t>
      </w:r>
    </w:p>
    <w:p w14:paraId="5550AAAE">
      <w:pPr>
        <w:pStyle w:val="4"/>
        <w:keepNext w:val="0"/>
        <w:pageBreakBefore w:val="0"/>
        <w:widowControl w:val="0"/>
        <w:kinsoku/>
        <w:wordWrap/>
        <w:overflowPunct/>
        <w:topLinePunct w:val="0"/>
        <w:autoSpaceDE/>
        <w:autoSpaceDN/>
        <w:bidi w:val="0"/>
        <w:adjustRightInd/>
        <w:textAlignment w:val="auto"/>
        <w:rPr>
          <w:rFonts w:hint="eastAsia"/>
        </w:rPr>
      </w:pPr>
      <w:r>
        <w:rPr>
          <w:rFonts w:hint="eastAsia"/>
          <w:lang w:val="en-US" w:eastAsia="zh-CN"/>
        </w:rPr>
        <w:t>材料</w:t>
      </w:r>
      <w:r>
        <w:rPr>
          <w:rFonts w:hint="eastAsia"/>
        </w:rPr>
        <w:t>提交要求</w:t>
      </w:r>
    </w:p>
    <w:p w14:paraId="53FB2ADA">
      <w:pPr>
        <w:keepNext w:val="0"/>
        <w:pageBreakBefore w:val="0"/>
        <w:widowControl w:val="0"/>
        <w:kinsoku/>
        <w:wordWrap/>
        <w:overflowPunct/>
        <w:topLinePunct w:val="0"/>
        <w:autoSpaceDE/>
        <w:autoSpaceDN/>
        <w:bidi w:val="0"/>
        <w:adjustRightInd/>
        <w:textAlignment w:val="auto"/>
        <w:rPr>
          <w:rFonts w:hint="eastAsia"/>
          <w:lang w:eastAsia="zh-CN"/>
        </w:rPr>
      </w:pPr>
      <w:r>
        <w:rPr>
          <w:rFonts w:hint="eastAsia"/>
          <w:lang w:val="en-US" w:eastAsia="zh-CN"/>
        </w:rPr>
        <w:t>2.1</w:t>
      </w:r>
      <w:r>
        <w:rPr>
          <w:rFonts w:hint="eastAsia"/>
        </w:rPr>
        <w:t>于202</w:t>
      </w:r>
      <w:r>
        <w:rPr>
          <w:rFonts w:hint="eastAsia"/>
          <w:lang w:val="en-US" w:eastAsia="zh-CN"/>
        </w:rPr>
        <w:t>6</w:t>
      </w:r>
      <w:r>
        <w:rPr>
          <w:rFonts w:hint="eastAsia"/>
        </w:rPr>
        <w:t>年2月</w:t>
      </w:r>
      <w:r>
        <w:rPr>
          <w:rFonts w:hint="eastAsia"/>
          <w:lang w:val="en-US" w:eastAsia="zh-CN"/>
        </w:rPr>
        <w:t>28</w:t>
      </w:r>
      <w:r>
        <w:rPr>
          <w:rFonts w:hint="eastAsia"/>
        </w:rPr>
        <w:t>日前将上述</w:t>
      </w:r>
      <w:r>
        <w:rPr>
          <w:rFonts w:hint="eastAsia"/>
          <w:lang w:val="en-US" w:eastAsia="zh-CN"/>
        </w:rPr>
        <w:t>报名</w:t>
      </w:r>
      <w:r>
        <w:rPr>
          <w:rFonts w:hint="eastAsia"/>
        </w:rPr>
        <w:t>材料</w:t>
      </w:r>
      <w:r>
        <w:rPr>
          <w:rFonts w:hint="eastAsia"/>
          <w:lang w:val="en-US" w:eastAsia="zh-CN"/>
        </w:rPr>
        <w:t>的</w:t>
      </w:r>
      <w:r>
        <w:rPr>
          <w:rFonts w:hint="eastAsia"/>
        </w:rPr>
        <w:t>电子版发送至</w:t>
      </w:r>
      <w:r>
        <w:rPr>
          <w:rFonts w:hint="eastAsia"/>
          <w:lang w:eastAsia="zh-CN"/>
        </w:rPr>
        <w:t>：</w:t>
      </w:r>
      <w:r>
        <w:rPr>
          <w:rFonts w:hint="eastAsia"/>
        </w:rPr>
        <w:fldChar w:fldCharType="begin"/>
      </w:r>
      <w:r>
        <w:rPr>
          <w:rFonts w:hint="eastAsia"/>
        </w:rPr>
        <w:instrText xml:space="preserve"> HYPERLINK "mailto:S17408@shansteelgroup.com" </w:instrText>
      </w:r>
      <w:r>
        <w:rPr>
          <w:rFonts w:hint="eastAsia"/>
        </w:rPr>
        <w:fldChar w:fldCharType="separate"/>
      </w:r>
      <w:r>
        <w:rPr>
          <w:rStyle w:val="8"/>
          <w:rFonts w:hint="eastAsia"/>
        </w:rPr>
        <w:t>S17408@shansteelgroup.com</w:t>
      </w:r>
      <w:r>
        <w:rPr>
          <w:rFonts w:hint="eastAsia"/>
        </w:rPr>
        <w:fldChar w:fldCharType="end"/>
      </w:r>
      <w:r>
        <w:rPr>
          <w:rFonts w:hint="eastAsia"/>
          <w:lang w:val="en-US" w:eastAsia="zh-CN"/>
        </w:rPr>
        <w:t xml:space="preserve"> </w:t>
      </w:r>
      <w:r>
        <w:rPr>
          <w:rFonts w:hint="eastAsia"/>
          <w:lang w:eastAsia="zh-CN"/>
        </w:rPr>
        <w:t>。</w:t>
      </w:r>
    </w:p>
    <w:p w14:paraId="16EC9556">
      <w:pPr>
        <w:keepNext w:val="0"/>
        <w:pageBreakBefore w:val="0"/>
        <w:widowControl w:val="0"/>
        <w:kinsoku/>
        <w:wordWrap/>
        <w:overflowPunct/>
        <w:topLinePunct w:val="0"/>
        <w:autoSpaceDE/>
        <w:autoSpaceDN/>
        <w:bidi w:val="0"/>
        <w:adjustRightInd/>
        <w:textAlignment w:val="auto"/>
        <w:rPr>
          <w:rFonts w:hint="eastAsia"/>
        </w:rPr>
      </w:pPr>
      <w:r>
        <w:rPr>
          <w:rFonts w:hint="eastAsia"/>
          <w:lang w:val="en-US" w:eastAsia="zh-CN"/>
        </w:rPr>
        <w:t xml:space="preserve">2.2 </w:t>
      </w:r>
      <w:r>
        <w:rPr>
          <w:rFonts w:hint="eastAsia"/>
        </w:rPr>
        <w:t>邮件主题：“博士后报名-姓名-博士毕业院校”</w:t>
      </w:r>
      <w:r>
        <w:rPr>
          <w:rFonts w:hint="eastAsia"/>
          <w:lang w:eastAsia="zh-CN"/>
        </w:rPr>
        <w:t>（</w:t>
      </w:r>
      <w:r>
        <w:rPr>
          <w:rFonts w:hint="eastAsia"/>
        </w:rPr>
        <w:t>将</w:t>
      </w:r>
      <w:r>
        <w:rPr>
          <w:rFonts w:hint="eastAsia"/>
          <w:lang w:val="en-US" w:eastAsia="zh-CN"/>
        </w:rPr>
        <w:t>报名</w:t>
      </w:r>
      <w:r>
        <w:rPr>
          <w:rFonts w:hint="eastAsia"/>
        </w:rPr>
        <w:t>材料按顺序编号置于同一个文件夹，以压缩</w:t>
      </w:r>
      <w:r>
        <w:rPr>
          <w:rFonts w:hint="eastAsia"/>
          <w:lang w:val="en-US" w:eastAsia="zh-CN"/>
        </w:rPr>
        <w:t>包的</w:t>
      </w:r>
      <w:r>
        <w:rPr>
          <w:rFonts w:hint="eastAsia"/>
        </w:rPr>
        <w:t>形式</w:t>
      </w:r>
      <w:r>
        <w:rPr>
          <w:rFonts w:hint="eastAsia"/>
          <w:lang w:val="en-US" w:eastAsia="zh-CN"/>
        </w:rPr>
        <w:t>发送</w:t>
      </w:r>
      <w:r>
        <w:rPr>
          <w:rFonts w:hint="eastAsia"/>
          <w:lang w:eastAsia="zh-CN"/>
        </w:rPr>
        <w:t>）</w:t>
      </w:r>
      <w:r>
        <w:rPr>
          <w:rFonts w:hint="eastAsia"/>
        </w:rPr>
        <w:t>。</w:t>
      </w:r>
    </w:p>
    <w:p w14:paraId="49B15636">
      <w:pPr>
        <w:pStyle w:val="4"/>
        <w:keepNext w:val="0"/>
        <w:pageBreakBefore w:val="0"/>
        <w:widowControl w:val="0"/>
        <w:kinsoku/>
        <w:wordWrap/>
        <w:overflowPunct/>
        <w:topLinePunct w:val="0"/>
        <w:autoSpaceDE/>
        <w:autoSpaceDN/>
        <w:bidi w:val="0"/>
        <w:adjustRightInd/>
        <w:textAlignment w:val="auto"/>
        <w:rPr>
          <w:rFonts w:hint="eastAsia"/>
        </w:rPr>
      </w:pPr>
      <w:r>
        <w:rPr>
          <w:rFonts w:hint="eastAsia"/>
        </w:rPr>
        <w:t>材料审核</w:t>
      </w:r>
      <w:r>
        <w:rPr>
          <w:rFonts w:hint="eastAsia"/>
          <w:lang w:val="en-US" w:eastAsia="zh-CN"/>
        </w:rPr>
        <w:t>及</w:t>
      </w:r>
    </w:p>
    <w:p w14:paraId="400E2E8B">
      <w:pPr>
        <w:keepNext w:val="0"/>
        <w:pageBreakBefore w:val="0"/>
        <w:widowControl w:val="0"/>
        <w:kinsoku/>
        <w:wordWrap/>
        <w:overflowPunct/>
        <w:topLinePunct w:val="0"/>
        <w:autoSpaceDE/>
        <w:autoSpaceDN/>
        <w:bidi w:val="0"/>
        <w:adjustRightInd/>
        <w:textAlignment w:val="auto"/>
        <w:rPr>
          <w:rFonts w:hint="eastAsia"/>
        </w:rPr>
      </w:pPr>
      <w:r>
        <w:rPr>
          <w:rFonts w:hint="eastAsia"/>
        </w:rPr>
        <w:t>本站按照“公开招收、择优录取”的原则，公开、公平、公正招收博士后研究人员，对于符合招收需求并通过材料审核的人员，本站将予以电话通知</w:t>
      </w:r>
      <w:r>
        <w:rPr>
          <w:rFonts w:hint="eastAsia"/>
          <w:lang w:eastAsia="zh-CN"/>
        </w:rPr>
        <w:t>，采用面试</w:t>
      </w:r>
      <w:r>
        <w:rPr>
          <w:rFonts w:hint="eastAsia"/>
          <w:lang w:val="en-US" w:eastAsia="zh-CN"/>
        </w:rPr>
        <w:t>+</w:t>
      </w:r>
      <w:r>
        <w:rPr>
          <w:rFonts w:hint="eastAsia"/>
          <w:lang w:eastAsia="zh-CN"/>
        </w:rPr>
        <w:t>综合考核方式择优录取（</w:t>
      </w:r>
      <w:r>
        <w:rPr>
          <w:rFonts w:hint="eastAsia"/>
          <w:lang w:val="en-US" w:eastAsia="zh-CN"/>
        </w:rPr>
        <w:t>具体时间另行通知</w:t>
      </w:r>
      <w:r>
        <w:rPr>
          <w:rFonts w:hint="eastAsia"/>
          <w:lang w:eastAsia="zh-CN"/>
        </w:rPr>
        <w:t>）。</w:t>
      </w:r>
    </w:p>
    <w:p w14:paraId="678D23F9">
      <w:pPr>
        <w:pStyle w:val="3"/>
        <w:keepNext w:val="0"/>
        <w:pageBreakBefore w:val="0"/>
        <w:widowControl w:val="0"/>
        <w:kinsoku/>
        <w:wordWrap/>
        <w:overflowPunct/>
        <w:topLinePunct w:val="0"/>
        <w:autoSpaceDE/>
        <w:autoSpaceDN/>
        <w:bidi w:val="0"/>
        <w:adjustRightInd/>
        <w:textAlignment w:val="auto"/>
        <w:rPr>
          <w:rFonts w:hint="eastAsia"/>
        </w:rPr>
      </w:pPr>
      <w:r>
        <w:rPr>
          <w:rFonts w:hint="eastAsia"/>
        </w:rPr>
        <w:t>联系方式</w:t>
      </w:r>
    </w:p>
    <w:p w14:paraId="59DFDAD5">
      <w:pPr>
        <w:keepNext w:val="0"/>
        <w:pageBreakBefore w:val="0"/>
        <w:widowControl w:val="0"/>
        <w:kinsoku/>
        <w:wordWrap/>
        <w:overflowPunct/>
        <w:topLinePunct w:val="0"/>
        <w:autoSpaceDE/>
        <w:autoSpaceDN/>
        <w:bidi w:val="0"/>
        <w:adjustRightInd/>
        <w:textAlignment w:val="auto"/>
        <w:rPr>
          <w:rFonts w:hint="eastAsia"/>
          <w:lang w:val="en-US" w:eastAsia="zh-CN"/>
        </w:rPr>
      </w:pPr>
      <w:r>
        <w:rPr>
          <w:rFonts w:hint="eastAsia"/>
        </w:rPr>
        <w:t>联系人：</w:t>
      </w:r>
      <w:r>
        <w:rPr>
          <w:rFonts w:hint="eastAsia"/>
          <w:lang w:val="en-US" w:eastAsia="zh-CN"/>
        </w:rPr>
        <w:t>孙</w:t>
      </w:r>
      <w:r>
        <w:rPr>
          <w:rFonts w:hint="eastAsia"/>
        </w:rPr>
        <w:t>先生 0531-7792569</w:t>
      </w:r>
      <w:r>
        <w:rPr>
          <w:rFonts w:hint="eastAsia"/>
          <w:lang w:val="en-US" w:eastAsia="zh-CN"/>
        </w:rPr>
        <w:t>3</w:t>
      </w:r>
    </w:p>
    <w:p w14:paraId="3B43A41F">
      <w:pPr>
        <w:pStyle w:val="2"/>
        <w:keepNext w:val="0"/>
        <w:pageBreakBefore w:val="0"/>
        <w:widowControl w:val="0"/>
        <w:kinsoku/>
        <w:wordWrap/>
        <w:overflowPunct/>
        <w:topLinePunct w:val="0"/>
        <w:autoSpaceDE/>
        <w:autoSpaceDN/>
        <w:bidi w:val="0"/>
        <w:adjustRightInd/>
        <w:textAlignment w:val="auto"/>
        <w:rPr>
          <w:rFonts w:hint="default"/>
          <w:lang w:val="en-US" w:eastAsia="zh-CN"/>
        </w:rPr>
      </w:pPr>
      <w:r>
        <w:rPr>
          <w:rFonts w:hint="eastAsia"/>
          <w:lang w:val="en-US" w:eastAsia="zh-CN"/>
        </w:rPr>
        <w:t>联系邮箱：</w:t>
      </w:r>
      <w:r>
        <w:rPr>
          <w:rFonts w:hint="eastAsia"/>
        </w:rPr>
        <w:fldChar w:fldCharType="begin"/>
      </w:r>
      <w:r>
        <w:rPr>
          <w:rFonts w:hint="eastAsia"/>
        </w:rPr>
        <w:instrText xml:space="preserve"> HYPERLINK "mailto:S17408@shansteelgroup.com" </w:instrText>
      </w:r>
      <w:r>
        <w:rPr>
          <w:rFonts w:hint="eastAsia"/>
        </w:rPr>
        <w:fldChar w:fldCharType="separate"/>
      </w:r>
      <w:r>
        <w:rPr>
          <w:rStyle w:val="8"/>
          <w:rFonts w:hint="eastAsia"/>
        </w:rPr>
        <w:t>S17408@shansteelgroup.com</w:t>
      </w:r>
      <w:r>
        <w:rPr>
          <w:rFonts w:hint="eastAsia"/>
        </w:rPr>
        <w:fldChar w:fldCharType="end"/>
      </w:r>
    </w:p>
    <w:p w14:paraId="29C01374">
      <w:pPr>
        <w:pStyle w:val="2"/>
        <w:keepNext w:val="0"/>
        <w:pageBreakBefore w:val="0"/>
        <w:widowControl w:val="0"/>
        <w:kinsoku/>
        <w:wordWrap/>
        <w:overflowPunct/>
        <w:topLinePunct w:val="0"/>
        <w:autoSpaceDE/>
        <w:autoSpaceDN/>
        <w:bidi w:val="0"/>
        <w:adjustRightInd/>
        <w:textAlignment w:val="auto"/>
        <w:rPr>
          <w:rFonts w:hint="eastAsia"/>
          <w:lang w:val="en-US" w:eastAsia="zh-CN"/>
        </w:rPr>
      </w:pPr>
    </w:p>
    <w:p w14:paraId="66C88F38">
      <w:pPr>
        <w:pStyle w:val="2"/>
        <w:keepNext w:val="0"/>
        <w:pageBreakBefore w:val="0"/>
        <w:widowControl w:val="0"/>
        <w:kinsoku/>
        <w:wordWrap/>
        <w:overflowPunct/>
        <w:topLinePunct w:val="0"/>
        <w:autoSpaceDE/>
        <w:autoSpaceDN/>
        <w:bidi w:val="0"/>
        <w:adjustRightInd/>
        <w:textAlignment w:val="auto"/>
        <w:rPr>
          <w:rFonts w:hint="default"/>
          <w:lang w:val="en-US" w:eastAsia="zh-CN"/>
        </w:rPr>
      </w:pPr>
      <w:r>
        <w:rPr>
          <w:rFonts w:hint="eastAsia"/>
          <w:lang w:val="en-US" w:eastAsia="zh-CN"/>
        </w:rPr>
        <w:t>附件：山钢股份博士后申请表</w:t>
      </w:r>
    </w:p>
    <w:sectPr>
      <w:pgSz w:w="11906" w:h="16838"/>
      <w:pgMar w:top="2098" w:right="1474" w:bottom="1984" w:left="1587" w:header="0" w:footer="0" w:gutter="0"/>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55D26"/>
    <w:multiLevelType w:val="singleLevel"/>
    <w:tmpl w:val="8DD55D26"/>
    <w:lvl w:ilvl="0" w:tentative="0">
      <w:start w:val="1"/>
      <w:numFmt w:val="decimal"/>
      <w:pStyle w:val="5"/>
      <w:suff w:val="nothing"/>
      <w:lvlText w:val="%1．"/>
      <w:lvlJc w:val="left"/>
      <w:pPr>
        <w:ind w:left="0" w:firstLine="400"/>
      </w:pPr>
      <w:rPr>
        <w:rFonts w:hint="default"/>
      </w:rPr>
    </w:lvl>
  </w:abstractNum>
  <w:abstractNum w:abstractNumId="1">
    <w:nsid w:val="0CF736B3"/>
    <w:multiLevelType w:val="singleLevel"/>
    <w:tmpl w:val="0CF736B3"/>
    <w:lvl w:ilvl="0" w:tentative="0">
      <w:start w:val="1"/>
      <w:numFmt w:val="chineseCounting"/>
      <w:pStyle w:val="4"/>
      <w:suff w:val="nothing"/>
      <w:lvlText w:val="（%1）"/>
      <w:lvlJc w:val="left"/>
      <w:pPr>
        <w:ind w:left="0" w:firstLine="420"/>
      </w:pPr>
      <w:rPr>
        <w:rFonts w:hint="eastAsia"/>
      </w:rPr>
    </w:lvl>
  </w:abstractNum>
  <w:abstractNum w:abstractNumId="2">
    <w:nsid w:val="276DF358"/>
    <w:multiLevelType w:val="singleLevel"/>
    <w:tmpl w:val="276DF358"/>
    <w:lvl w:ilvl="0" w:tentative="0">
      <w:start w:val="1"/>
      <w:numFmt w:val="chineseCounting"/>
      <w:pStyle w:val="3"/>
      <w:suff w:val="nothing"/>
      <w:lvlText w:val="%1、"/>
      <w:lvlJc w:val="left"/>
      <w:pPr>
        <w:ind w:left="0" w:firstLine="420"/>
      </w:pPr>
      <w:rPr>
        <w:rFonts w:hint="eastAsia"/>
      </w:rPr>
    </w:lvl>
  </w:abstractNum>
  <w:num w:numId="1">
    <w:abstractNumId w:val="2"/>
  </w:num>
  <w:num w:numId="2">
    <w:abstractNumId w:val="1"/>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2AD2"/>
    <w:rsid w:val="002B06D1"/>
    <w:rsid w:val="007A6F63"/>
    <w:rsid w:val="03AF1619"/>
    <w:rsid w:val="03D60954"/>
    <w:rsid w:val="052E656D"/>
    <w:rsid w:val="06852D5F"/>
    <w:rsid w:val="06B141BC"/>
    <w:rsid w:val="073F4A62"/>
    <w:rsid w:val="0BD04822"/>
    <w:rsid w:val="0CCF38FF"/>
    <w:rsid w:val="0D392F74"/>
    <w:rsid w:val="0E124C7E"/>
    <w:rsid w:val="0E1C6C1B"/>
    <w:rsid w:val="0FEF171B"/>
    <w:rsid w:val="103E7FAD"/>
    <w:rsid w:val="132C29ED"/>
    <w:rsid w:val="143F6E26"/>
    <w:rsid w:val="14D7277E"/>
    <w:rsid w:val="18955D8E"/>
    <w:rsid w:val="198D78AF"/>
    <w:rsid w:val="1AA03612"/>
    <w:rsid w:val="1B740D26"/>
    <w:rsid w:val="1BD01CD5"/>
    <w:rsid w:val="1D110334"/>
    <w:rsid w:val="1EA307B4"/>
    <w:rsid w:val="23115054"/>
    <w:rsid w:val="23353491"/>
    <w:rsid w:val="236478D2"/>
    <w:rsid w:val="23694EE9"/>
    <w:rsid w:val="23767606"/>
    <w:rsid w:val="250F1AC0"/>
    <w:rsid w:val="27665A32"/>
    <w:rsid w:val="27CE5C62"/>
    <w:rsid w:val="28101DD7"/>
    <w:rsid w:val="28FE4325"/>
    <w:rsid w:val="2A3C5105"/>
    <w:rsid w:val="2A7D127A"/>
    <w:rsid w:val="2A89162F"/>
    <w:rsid w:val="2C5D75B5"/>
    <w:rsid w:val="2D3B5B48"/>
    <w:rsid w:val="30D33DC3"/>
    <w:rsid w:val="31EF5153"/>
    <w:rsid w:val="348953EB"/>
    <w:rsid w:val="3894435E"/>
    <w:rsid w:val="3929719C"/>
    <w:rsid w:val="3E2326FD"/>
    <w:rsid w:val="3EA42E21"/>
    <w:rsid w:val="3EBF7C5B"/>
    <w:rsid w:val="3FFD0A3B"/>
    <w:rsid w:val="42FC147E"/>
    <w:rsid w:val="439109A8"/>
    <w:rsid w:val="44F8123A"/>
    <w:rsid w:val="461845F0"/>
    <w:rsid w:val="46CD4E75"/>
    <w:rsid w:val="48C52312"/>
    <w:rsid w:val="4AFF7D5D"/>
    <w:rsid w:val="4B0C247A"/>
    <w:rsid w:val="4B6D32FD"/>
    <w:rsid w:val="4E683E6B"/>
    <w:rsid w:val="4ED312F2"/>
    <w:rsid w:val="4EE03EB8"/>
    <w:rsid w:val="511212DC"/>
    <w:rsid w:val="51B7313F"/>
    <w:rsid w:val="54557A52"/>
    <w:rsid w:val="5520724E"/>
    <w:rsid w:val="564231F4"/>
    <w:rsid w:val="5AE900E2"/>
    <w:rsid w:val="5B6466FE"/>
    <w:rsid w:val="5C931C99"/>
    <w:rsid w:val="5CFA65D6"/>
    <w:rsid w:val="5D4635C9"/>
    <w:rsid w:val="5D577585"/>
    <w:rsid w:val="5D695BC5"/>
    <w:rsid w:val="5F8328B3"/>
    <w:rsid w:val="60BD1DF5"/>
    <w:rsid w:val="616F3EC5"/>
    <w:rsid w:val="624A069A"/>
    <w:rsid w:val="632E2B36"/>
    <w:rsid w:val="63691DC0"/>
    <w:rsid w:val="65C25218"/>
    <w:rsid w:val="65D025CA"/>
    <w:rsid w:val="679A58E8"/>
    <w:rsid w:val="6AC81C6F"/>
    <w:rsid w:val="6CE4695B"/>
    <w:rsid w:val="6E9411ED"/>
    <w:rsid w:val="6EA44F40"/>
    <w:rsid w:val="726B3A35"/>
    <w:rsid w:val="732459F4"/>
    <w:rsid w:val="742317C0"/>
    <w:rsid w:val="75536532"/>
    <w:rsid w:val="76960176"/>
    <w:rsid w:val="770F1A82"/>
    <w:rsid w:val="77A460F8"/>
    <w:rsid w:val="789254BD"/>
    <w:rsid w:val="7A545120"/>
    <w:rsid w:val="7A9E283F"/>
    <w:rsid w:val="7BFC15CB"/>
    <w:rsid w:val="7E372D8F"/>
    <w:rsid w:val="7EB8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72"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numPr>
        <w:ilvl w:val="0"/>
        <w:numId w:val="1"/>
      </w:numPr>
      <w:spacing w:beforeLines="0" w:beforeAutospacing="0" w:afterLines="0" w:afterAutospacing="0" w:line="240" w:lineRule="auto"/>
      <w:outlineLvl w:val="0"/>
    </w:pPr>
    <w:rPr>
      <w:rFonts w:eastAsia="黑体"/>
      <w:kern w:val="44"/>
    </w:rPr>
  </w:style>
  <w:style w:type="paragraph" w:styleId="4">
    <w:name w:val="heading 2"/>
    <w:basedOn w:val="1"/>
    <w:next w:val="1"/>
    <w:unhideWhenUsed/>
    <w:qFormat/>
    <w:uiPriority w:val="0"/>
    <w:pPr>
      <w:keepNext/>
      <w:keepLines/>
      <w:numPr>
        <w:ilvl w:val="0"/>
        <w:numId w:val="2"/>
      </w:numPr>
      <w:spacing w:beforeLines="0" w:beforeAutospacing="0" w:afterLines="0" w:afterAutospacing="0" w:line="560" w:lineRule="exact"/>
      <w:outlineLvl w:val="1"/>
    </w:pPr>
    <w:rPr>
      <w:rFonts w:ascii="Arial" w:hAnsi="Arial" w:eastAsia="楷体"/>
    </w:rPr>
  </w:style>
  <w:style w:type="paragraph" w:styleId="5">
    <w:name w:val="heading 3"/>
    <w:basedOn w:val="1"/>
    <w:next w:val="1"/>
    <w:semiHidden/>
    <w:unhideWhenUsed/>
    <w:qFormat/>
    <w:uiPriority w:val="0"/>
    <w:pPr>
      <w:keepNext/>
      <w:keepLines/>
      <w:numPr>
        <w:ilvl w:val="0"/>
        <w:numId w:val="3"/>
      </w:numPr>
      <w:spacing w:beforeLines="0" w:beforeAutospacing="0" w:afterLines="0" w:afterAutospacing="0" w:line="560" w:lineRule="exact"/>
      <w:outlineLvl w:val="2"/>
    </w:pPr>
    <w:rPr>
      <w:b/>
      <w:szCs w:val="32"/>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styleId="8">
    <w:name w:val="Hyperlink"/>
    <w:basedOn w:val="7"/>
    <w:qFormat/>
    <w:uiPriority w:val="0"/>
    <w:rPr>
      <w:color w:val="0000FF"/>
      <w:u w:val="single"/>
    </w:rPr>
  </w:style>
  <w:style w:type="paragraph" w:customStyle="1" w:styleId="9">
    <w:name w:val="总标题"/>
    <w:basedOn w:val="1"/>
    <w:qFormat/>
    <w:uiPriority w:val="0"/>
    <w:pPr>
      <w:snapToGrid w:val="0"/>
      <w:spacing w:after="100" w:afterLines="100"/>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1435</Words>
  <Characters>1553</Characters>
  <Lines>0</Lines>
  <Paragraphs>0</Paragraphs>
  <TotalTime>22</TotalTime>
  <ScaleCrop>false</ScaleCrop>
  <LinksUpToDate>false</LinksUpToDate>
  <CharactersWithSpaces>1575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2024-01-22T04:55:00Z</dcterms:created>
  <dc:creator>Administrator</dc:creator>
  <cp:lastModifiedBy>孙根领</cp:lastModifiedBy>
  <dcterms:modified xsi:type="dcterms:W3CDTF">2026-01-15T00:22:59Z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F4F3198AB9E94DB1B79578740E626EB4_12</vt:lpwstr>
  </property>
  <property fmtid="{D5CDD505-2E9C-101B-9397-08002B2CF9AE}" pid="4" name="KSOTemplateDocerSaveRecord">
    <vt:lpwstr>eyJoZGlkIjoiMjk4YWU2M2QxNzkwMjM3MDJmYWRkNmI3ZGEzZmQ3MzMiLCJ1c2VySWQiOiIxNDg4NjUxMjczIn0=</vt:lpwstr>
  </property>
</Properties>
</file>